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9CF" w:rsidRDefault="00F019CF" w:rsidP="00F019CF">
      <w:pPr>
        <w:jc w:val="center"/>
        <w:rPr>
          <w:b/>
          <w:sz w:val="28"/>
        </w:rPr>
      </w:pPr>
      <w:r>
        <w:rPr>
          <w:b/>
          <w:sz w:val="28"/>
        </w:rPr>
        <w:t>УПРАВЛЕНИЕ ОБРАЗОВАНИЯ АДМИНИСТРАЦИИ КОТЕЛЬНИЧСКОГО РАЙОНА</w:t>
      </w:r>
    </w:p>
    <w:p w:rsidR="00F019CF" w:rsidRDefault="00F019CF" w:rsidP="00F019CF">
      <w:pPr>
        <w:jc w:val="center"/>
        <w:rPr>
          <w:b/>
          <w:sz w:val="28"/>
        </w:rPr>
      </w:pPr>
      <w:r>
        <w:rPr>
          <w:b/>
          <w:sz w:val="28"/>
        </w:rPr>
        <w:t>КИРОВСКОЙ ОБЛАСТИ</w:t>
      </w:r>
    </w:p>
    <w:p w:rsidR="00F019CF" w:rsidRDefault="00F019CF" w:rsidP="00F019CF">
      <w:pPr>
        <w:jc w:val="center"/>
        <w:rPr>
          <w:sz w:val="36"/>
          <w:szCs w:val="43"/>
        </w:rPr>
      </w:pPr>
    </w:p>
    <w:p w:rsidR="00F019CF" w:rsidRDefault="00F019CF" w:rsidP="00F019C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F019CF" w:rsidRDefault="00F019CF" w:rsidP="00F019CF">
      <w:pPr>
        <w:jc w:val="center"/>
        <w:rPr>
          <w:sz w:val="36"/>
          <w:szCs w:val="43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710"/>
        <w:gridCol w:w="6060"/>
        <w:gridCol w:w="1697"/>
      </w:tblGrid>
      <w:tr w:rsidR="00F019CF" w:rsidTr="003D5EE7">
        <w:tc>
          <w:tcPr>
            <w:tcW w:w="1710" w:type="dxa"/>
            <w:tcBorders>
              <w:bottom w:val="single" w:sz="1" w:space="0" w:color="000000"/>
            </w:tcBorders>
          </w:tcPr>
          <w:p w:rsidR="00F019CF" w:rsidRDefault="00ED0D7C" w:rsidP="003D5EE7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</w:t>
            </w:r>
            <w:r w:rsidR="00F019CF">
              <w:rPr>
                <w:sz w:val="28"/>
                <w:szCs w:val="28"/>
              </w:rPr>
              <w:t>.202</w:t>
            </w:r>
            <w:r w:rsidR="0021443E">
              <w:rPr>
                <w:sz w:val="28"/>
                <w:szCs w:val="28"/>
              </w:rPr>
              <w:t>0</w:t>
            </w:r>
          </w:p>
        </w:tc>
        <w:tc>
          <w:tcPr>
            <w:tcW w:w="6060" w:type="dxa"/>
          </w:tcPr>
          <w:p w:rsidR="00F019CF" w:rsidRDefault="00F019CF" w:rsidP="003D5EE7">
            <w:pPr>
              <w:pStyle w:val="a3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697" w:type="dxa"/>
            <w:tcBorders>
              <w:bottom w:val="single" w:sz="1" w:space="0" w:color="000000"/>
            </w:tcBorders>
          </w:tcPr>
          <w:p w:rsidR="00F019CF" w:rsidRDefault="007F04BF" w:rsidP="003D5EE7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1443E">
              <w:rPr>
                <w:sz w:val="28"/>
                <w:szCs w:val="28"/>
              </w:rPr>
              <w:t>00</w:t>
            </w:r>
          </w:p>
        </w:tc>
      </w:tr>
      <w:tr w:rsidR="00F019CF" w:rsidTr="003D5EE7">
        <w:tc>
          <w:tcPr>
            <w:tcW w:w="1710" w:type="dxa"/>
          </w:tcPr>
          <w:p w:rsidR="00F019CF" w:rsidRDefault="00F019CF" w:rsidP="003D5EE7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060" w:type="dxa"/>
          </w:tcPr>
          <w:p w:rsidR="00F019CF" w:rsidRDefault="00F019CF" w:rsidP="003D5EE7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Котельнич</w:t>
            </w:r>
          </w:p>
        </w:tc>
        <w:tc>
          <w:tcPr>
            <w:tcW w:w="1697" w:type="dxa"/>
          </w:tcPr>
          <w:p w:rsidR="00F019CF" w:rsidRDefault="00F019CF" w:rsidP="003D5EE7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F019CF" w:rsidRDefault="00F019CF" w:rsidP="00F019CF">
      <w:pPr>
        <w:jc w:val="center"/>
      </w:pPr>
    </w:p>
    <w:p w:rsidR="00F019CF" w:rsidRDefault="00F019CF" w:rsidP="00F019CF">
      <w:pPr>
        <w:jc w:val="center"/>
        <w:rPr>
          <w:sz w:val="24"/>
          <w:szCs w:val="29"/>
        </w:rPr>
      </w:pPr>
    </w:p>
    <w:tbl>
      <w:tblPr>
        <w:tblW w:w="0" w:type="auto"/>
        <w:tblInd w:w="4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00"/>
        <w:gridCol w:w="7035"/>
        <w:gridCol w:w="1544"/>
      </w:tblGrid>
      <w:tr w:rsidR="00F019CF" w:rsidTr="003D5EE7">
        <w:tc>
          <w:tcPr>
            <w:tcW w:w="900" w:type="dxa"/>
          </w:tcPr>
          <w:p w:rsidR="00F019CF" w:rsidRDefault="00F019CF" w:rsidP="003D5EE7">
            <w:pPr>
              <w:pStyle w:val="a3"/>
              <w:snapToGrid w:val="0"/>
              <w:rPr>
                <w:sz w:val="28"/>
                <w:szCs w:val="28"/>
              </w:rPr>
            </w:pPr>
          </w:p>
        </w:tc>
        <w:tc>
          <w:tcPr>
            <w:tcW w:w="7035" w:type="dxa"/>
          </w:tcPr>
          <w:p w:rsidR="00F019CF" w:rsidRDefault="00F019CF" w:rsidP="00F019CF">
            <w:pPr>
              <w:widowControl/>
              <w:suppressAutoHyphens w:val="0"/>
              <w:autoSpaceDE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утверждении Положения о наставничестве в образовательной системе </w:t>
            </w:r>
            <w:proofErr w:type="spellStart"/>
            <w:r>
              <w:rPr>
                <w:b/>
                <w:sz w:val="28"/>
                <w:szCs w:val="28"/>
              </w:rPr>
              <w:t>Котельничского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района </w:t>
            </w:r>
          </w:p>
        </w:tc>
        <w:tc>
          <w:tcPr>
            <w:tcW w:w="1544" w:type="dxa"/>
          </w:tcPr>
          <w:p w:rsidR="00F019CF" w:rsidRDefault="00F019CF" w:rsidP="003D5EE7">
            <w:pPr>
              <w:pStyle w:val="a3"/>
              <w:snapToGrid w:val="0"/>
              <w:rPr>
                <w:sz w:val="28"/>
                <w:szCs w:val="28"/>
              </w:rPr>
            </w:pPr>
          </w:p>
        </w:tc>
      </w:tr>
    </w:tbl>
    <w:p w:rsidR="00F019CF" w:rsidRDefault="00F019CF" w:rsidP="00F019CF">
      <w:pPr>
        <w:shd w:val="clear" w:color="auto" w:fill="FFFFFF"/>
        <w:tabs>
          <w:tab w:val="left" w:pos="8789"/>
        </w:tabs>
        <w:spacing w:line="360" w:lineRule="auto"/>
        <w:ind w:firstLine="855"/>
        <w:jc w:val="both"/>
        <w:rPr>
          <w:color w:val="000000"/>
          <w:spacing w:val="5"/>
          <w:sz w:val="28"/>
          <w:szCs w:val="28"/>
        </w:rPr>
      </w:pPr>
    </w:p>
    <w:p w:rsidR="00BB3950" w:rsidRDefault="00BB3950"/>
    <w:p w:rsidR="00F019CF" w:rsidRDefault="00F019CF"/>
    <w:p w:rsidR="00F019CF" w:rsidRDefault="00F019CF" w:rsidP="0021443E">
      <w:pPr>
        <w:ind w:firstLine="708"/>
        <w:rPr>
          <w:sz w:val="28"/>
          <w:szCs w:val="28"/>
        </w:rPr>
      </w:pPr>
      <w:r w:rsidRPr="00F019CF">
        <w:rPr>
          <w:sz w:val="28"/>
          <w:szCs w:val="28"/>
        </w:rPr>
        <w:t>На основании распоряжения министе</w:t>
      </w:r>
      <w:r>
        <w:rPr>
          <w:sz w:val="28"/>
          <w:szCs w:val="28"/>
        </w:rPr>
        <w:t>рства образования Кировской обл</w:t>
      </w:r>
      <w:r w:rsidRPr="00F019CF">
        <w:rPr>
          <w:sz w:val="28"/>
          <w:szCs w:val="28"/>
        </w:rPr>
        <w:t>асти от 25.09.2019 № 78 «Об утвер</w:t>
      </w:r>
      <w:r>
        <w:rPr>
          <w:sz w:val="28"/>
          <w:szCs w:val="28"/>
        </w:rPr>
        <w:t>ждении Типового положения о наст</w:t>
      </w:r>
      <w:r w:rsidRPr="00F019CF">
        <w:rPr>
          <w:sz w:val="28"/>
          <w:szCs w:val="28"/>
        </w:rPr>
        <w:t xml:space="preserve">авничестве в Кировской области» </w:t>
      </w:r>
    </w:p>
    <w:p w:rsidR="00F019CF" w:rsidRPr="00F019CF" w:rsidRDefault="00F019CF">
      <w:pPr>
        <w:rPr>
          <w:sz w:val="28"/>
          <w:szCs w:val="28"/>
        </w:rPr>
      </w:pPr>
    </w:p>
    <w:p w:rsidR="00F019CF" w:rsidRDefault="00F019CF">
      <w:pPr>
        <w:rPr>
          <w:sz w:val="28"/>
          <w:szCs w:val="28"/>
        </w:rPr>
      </w:pPr>
      <w:r w:rsidRPr="00F019CF">
        <w:rPr>
          <w:sz w:val="28"/>
          <w:szCs w:val="28"/>
        </w:rPr>
        <w:t>1.</w:t>
      </w:r>
      <w:r>
        <w:rPr>
          <w:sz w:val="28"/>
          <w:szCs w:val="28"/>
        </w:rPr>
        <w:t>У</w:t>
      </w:r>
      <w:r w:rsidRPr="00F019CF">
        <w:rPr>
          <w:sz w:val="28"/>
          <w:szCs w:val="28"/>
        </w:rPr>
        <w:t>твердит</w:t>
      </w:r>
      <w:r>
        <w:rPr>
          <w:sz w:val="28"/>
          <w:szCs w:val="28"/>
        </w:rPr>
        <w:t xml:space="preserve">ь Положение о наставничестве в образовательной системе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(приложение №1).</w:t>
      </w:r>
    </w:p>
    <w:p w:rsidR="00F019CF" w:rsidRDefault="00F019CF">
      <w:pPr>
        <w:rPr>
          <w:sz w:val="28"/>
          <w:szCs w:val="28"/>
        </w:rPr>
      </w:pPr>
    </w:p>
    <w:p w:rsidR="00F019CF" w:rsidRDefault="00F019CF">
      <w:pPr>
        <w:rPr>
          <w:sz w:val="28"/>
          <w:szCs w:val="28"/>
        </w:rPr>
      </w:pPr>
      <w:r>
        <w:rPr>
          <w:sz w:val="28"/>
          <w:szCs w:val="28"/>
        </w:rPr>
        <w:t xml:space="preserve">2.Утвердить Дорожную карту по введению целевой модели наставничества в </w:t>
      </w:r>
      <w:proofErr w:type="spellStart"/>
      <w:r>
        <w:rPr>
          <w:sz w:val="28"/>
          <w:szCs w:val="28"/>
        </w:rPr>
        <w:t>Котельничском</w:t>
      </w:r>
      <w:proofErr w:type="spellEnd"/>
      <w:r>
        <w:rPr>
          <w:sz w:val="28"/>
          <w:szCs w:val="28"/>
        </w:rPr>
        <w:t xml:space="preserve"> районе (приложение № 2).</w:t>
      </w:r>
    </w:p>
    <w:p w:rsidR="00F019CF" w:rsidRDefault="00F019CF">
      <w:pPr>
        <w:rPr>
          <w:sz w:val="28"/>
          <w:szCs w:val="28"/>
        </w:rPr>
      </w:pPr>
    </w:p>
    <w:p w:rsidR="00F019CF" w:rsidRDefault="00F019CF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данного распоряжения возложить на заведующую методическим кабинетом Управления образования администрации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</w:t>
      </w:r>
      <w:r w:rsidR="0049294F">
        <w:rPr>
          <w:sz w:val="28"/>
          <w:szCs w:val="28"/>
        </w:rPr>
        <w:t xml:space="preserve"> Кировской области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Спивак</w:t>
      </w:r>
      <w:proofErr w:type="spellEnd"/>
      <w:r>
        <w:rPr>
          <w:sz w:val="28"/>
          <w:szCs w:val="28"/>
        </w:rPr>
        <w:t xml:space="preserve"> Т.С.</w:t>
      </w:r>
    </w:p>
    <w:p w:rsidR="00F019CF" w:rsidRDefault="00F019CF">
      <w:pPr>
        <w:rPr>
          <w:sz w:val="28"/>
          <w:szCs w:val="28"/>
        </w:rPr>
      </w:pPr>
    </w:p>
    <w:p w:rsidR="00F019CF" w:rsidRDefault="00F019CF">
      <w:pPr>
        <w:rPr>
          <w:sz w:val="28"/>
          <w:szCs w:val="28"/>
        </w:rPr>
      </w:pPr>
    </w:p>
    <w:p w:rsidR="00F019CF" w:rsidRDefault="00F019CF">
      <w:pPr>
        <w:rPr>
          <w:sz w:val="28"/>
          <w:szCs w:val="28"/>
        </w:rPr>
      </w:pPr>
    </w:p>
    <w:p w:rsidR="00F019CF" w:rsidRDefault="00F019CF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:rsidR="00F019CF" w:rsidRDefault="00F019CF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образования </w:t>
      </w:r>
    </w:p>
    <w:p w:rsidR="00F019CF" w:rsidRDefault="00F019CF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F019CF" w:rsidRDefault="00F019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</w:t>
      </w:r>
    </w:p>
    <w:p w:rsidR="00F019CF" w:rsidRDefault="00F019CF">
      <w:pPr>
        <w:rPr>
          <w:sz w:val="28"/>
          <w:szCs w:val="28"/>
        </w:rPr>
      </w:pPr>
      <w:r>
        <w:rPr>
          <w:sz w:val="28"/>
          <w:szCs w:val="28"/>
        </w:rPr>
        <w:t>Кировской области                                                                              Л.А.Вагина</w:t>
      </w:r>
    </w:p>
    <w:p w:rsidR="00F019CF" w:rsidRPr="00F019CF" w:rsidRDefault="00F019CF">
      <w:pPr>
        <w:rPr>
          <w:sz w:val="28"/>
          <w:szCs w:val="28"/>
        </w:rPr>
      </w:pPr>
    </w:p>
    <w:sectPr w:rsidR="00F019CF" w:rsidRPr="00F019CF" w:rsidSect="00BB3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19CF"/>
    <w:rsid w:val="0021443E"/>
    <w:rsid w:val="002D0AA1"/>
    <w:rsid w:val="0049294F"/>
    <w:rsid w:val="004D18FD"/>
    <w:rsid w:val="0073450C"/>
    <w:rsid w:val="00791751"/>
    <w:rsid w:val="007F04BF"/>
    <w:rsid w:val="00BB3950"/>
    <w:rsid w:val="00ED0D7C"/>
    <w:rsid w:val="00F019CF"/>
    <w:rsid w:val="00FD4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9C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019C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СпивакТС</dc:creator>
  <cp:lastModifiedBy>СпивакТС</cp:lastModifiedBy>
  <cp:revision>7</cp:revision>
  <dcterms:created xsi:type="dcterms:W3CDTF">2022-06-29T08:20:00Z</dcterms:created>
  <dcterms:modified xsi:type="dcterms:W3CDTF">2022-07-04T05:12:00Z</dcterms:modified>
</cp:coreProperties>
</file>